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11F95DC7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C16F39">
        <w:rPr>
          <w:b/>
          <w:bCs/>
          <w:lang w:eastAsia="cs-CZ"/>
        </w:rPr>
        <w:t>C8 – Neveklovsko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72191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74FB0" w14:textId="77777777" w:rsidR="00B23EBC" w:rsidRDefault="00B23EBC">
      <w:pPr>
        <w:spacing w:after="0" w:line="240" w:lineRule="auto"/>
      </w:pPr>
      <w:r>
        <w:separator/>
      </w:r>
    </w:p>
  </w:endnote>
  <w:endnote w:type="continuationSeparator" w:id="0">
    <w:p w14:paraId="219D1886" w14:textId="77777777" w:rsidR="00B23EBC" w:rsidRDefault="00B23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C16F3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C16F3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E8842" w14:textId="77777777" w:rsidR="00B23EBC" w:rsidRDefault="00B23EBC">
      <w:pPr>
        <w:spacing w:after="0" w:line="240" w:lineRule="auto"/>
      </w:pPr>
      <w:r>
        <w:separator/>
      </w:r>
    </w:p>
  </w:footnote>
  <w:footnote w:type="continuationSeparator" w:id="0">
    <w:p w14:paraId="1CD804C5" w14:textId="77777777" w:rsidR="00B23EBC" w:rsidRDefault="00B23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79010660">
    <w:abstractNumId w:val="1"/>
  </w:num>
  <w:num w:numId="2" w16cid:durableId="1777795450">
    <w:abstractNumId w:val="1"/>
  </w:num>
  <w:num w:numId="3" w16cid:durableId="418135058">
    <w:abstractNumId w:val="2"/>
  </w:num>
  <w:num w:numId="4" w16cid:durableId="2043241854">
    <w:abstractNumId w:val="0"/>
  </w:num>
  <w:num w:numId="5" w16cid:durableId="1847132732">
    <w:abstractNumId w:val="3"/>
  </w:num>
  <w:num w:numId="6" w16cid:durableId="877670123">
    <w:abstractNumId w:val="1"/>
  </w:num>
  <w:num w:numId="7" w16cid:durableId="1494028479">
    <w:abstractNumId w:val="1"/>
  </w:num>
  <w:num w:numId="8" w16cid:durableId="1961565557">
    <w:abstractNumId w:val="1"/>
  </w:num>
  <w:num w:numId="9" w16cid:durableId="894706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6611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9205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8533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727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3292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9629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7175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041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3839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85526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2726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0713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4562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3253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2601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0814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1B6F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D0042"/>
    <w:rsid w:val="007F1DE9"/>
    <w:rsid w:val="007F7544"/>
    <w:rsid w:val="007F7B37"/>
    <w:rsid w:val="0082042E"/>
    <w:rsid w:val="0086535D"/>
    <w:rsid w:val="008F34A3"/>
    <w:rsid w:val="00903E4A"/>
    <w:rsid w:val="00920D9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B0D67"/>
    <w:rsid w:val="00AC76C2"/>
    <w:rsid w:val="00B15A77"/>
    <w:rsid w:val="00B20C26"/>
    <w:rsid w:val="00B23005"/>
    <w:rsid w:val="00B23EBC"/>
    <w:rsid w:val="00B8697C"/>
    <w:rsid w:val="00B935D1"/>
    <w:rsid w:val="00BA2ADE"/>
    <w:rsid w:val="00BB024C"/>
    <w:rsid w:val="00BC11CE"/>
    <w:rsid w:val="00C16F39"/>
    <w:rsid w:val="00C36CD8"/>
    <w:rsid w:val="00C36F83"/>
    <w:rsid w:val="00C6348F"/>
    <w:rsid w:val="00C72191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E7AA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8EF61-9026-433E-8839-7C578B2E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2022-11-14T11:16:00Z</dcterms:modified>
</cp:coreProperties>
</file>